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深化“书记引航担使命”主题活动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年度主体责任清单</w:t>
      </w: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ind w:firstLine="506" w:firstLineChars="200"/>
        <w:rPr>
          <w:rFonts w:hint="eastAsia" w:ascii="宋体" w:hAnsi="宋体" w:eastAsia="宋体"/>
          <w:spacing w:val="6"/>
          <w:sz w:val="24"/>
          <w:szCs w:val="24"/>
          <w:lang w:eastAsia="zh-CN"/>
        </w:rPr>
      </w:pP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>中共南宁绿港建设投资集团有限公司委员会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责任人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：关月娥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bCs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财务总监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509"/>
        <w:gridCol w:w="8693"/>
        <w:gridCol w:w="156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清单分类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责任项目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具  体  措  施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 w:cs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74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强化责任担当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9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协助党委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</w:t>
            </w:r>
            <w:r>
              <w:rPr>
                <w:rFonts w:hint="eastAsia" w:ascii="宋体" w:hAnsi="宋体"/>
                <w:szCs w:val="21"/>
                <w:highlight w:val="none"/>
              </w:rPr>
              <w:t>责任。做到主动研判形式、主动承担任务、主动加强监督、主动汇报情况，结合分管工作实际，及时提出党风廉政建设工作意见和建议。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9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重点紧盯脱贫攻坚、新冠肺炎疫情防控、全面落实强首府战略等工作中的形式主义、官僚主义、组织突出问题大排查，抓好整改落实。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6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加强日常管理</w:t>
            </w: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.对分管部门、子公司干部职工苗头性、倾向性的问题，及时约谈提醒、批评教育、督促整改。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32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33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落实“一岗双责”，加强分管部门、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子公司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的干部职工思想教育，要廉洁自律，遵守各项规章制度。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66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严格廉洁自律</w:t>
            </w:r>
          </w:p>
        </w:tc>
        <w:tc>
          <w:tcPr>
            <w:tcW w:w="8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模范遵守和执行党规党纪及国家法律法规，严格执行党的政治纪律和政治规矩，严格贯彻落实中央八项规定及其实施细则精神和自治区党委、市委、经开区党工委实施办法。</w:t>
            </w:r>
          </w:p>
        </w:tc>
        <w:tc>
          <w:tcPr>
            <w:tcW w:w="156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0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对党忠诚老实，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严格执行个人有关事项报告制度，</w:t>
            </w:r>
            <w:r>
              <w:rPr>
                <w:rFonts w:hint="eastAsia" w:ascii="宋体" w:hAnsi="宋体"/>
                <w:szCs w:val="21"/>
                <w:highlight w:val="none"/>
              </w:rPr>
              <w:t>如实填写并上报个人重大事项报告。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37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5.加大责任范围内“四风”问题的整治力度，着力解决群众关心的热点难点问题。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0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当好廉洁从政表率。严格遵守党的纪律和国家法律法规，执行廉洁自律和改进作风的各项规定，主动接受组织和群众监督。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7.带头培育良好家风，在管好自己的同时，从严教育管理好亲属和身边工作人员。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个性清单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.加强财务管理工作，</w:t>
            </w:r>
            <w:r>
              <w:rPr>
                <w:rFonts w:hint="eastAsia" w:ascii="宋体" w:hAnsi="宋体"/>
                <w:szCs w:val="21"/>
                <w:lang w:eastAsia="zh-CN"/>
              </w:rPr>
              <w:t>对</w:t>
            </w:r>
            <w:r>
              <w:rPr>
                <w:rFonts w:hint="eastAsia" w:ascii="宋体" w:hAnsi="宋体"/>
                <w:szCs w:val="21"/>
              </w:rPr>
              <w:t>财务、融资、融资担保等重点环节进行监</w:t>
            </w:r>
            <w:r>
              <w:rPr>
                <w:rFonts w:hint="eastAsia" w:ascii="宋体" w:hAnsi="宋体"/>
                <w:szCs w:val="21"/>
                <w:lang w:eastAsia="zh-CN"/>
              </w:rPr>
              <w:t>管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坚持用权为民，按规则、按制度行使权力，强化对中港兴融资担保、财务</w:t>
            </w:r>
            <w:r>
              <w:rPr>
                <w:rFonts w:hint="eastAsia" w:ascii="宋体" w:hAnsi="宋体"/>
                <w:szCs w:val="21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</w:rPr>
              <w:t>部、融资</w:t>
            </w:r>
            <w:r>
              <w:rPr>
                <w:rFonts w:hint="eastAsia" w:ascii="宋体" w:hAnsi="宋体"/>
                <w:szCs w:val="21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hint="eastAsia" w:ascii="宋体" w:hAnsi="宋体"/>
                <w:szCs w:val="21"/>
                <w:lang w:eastAsia="zh-CN"/>
              </w:rPr>
              <w:t>工作人员</w:t>
            </w:r>
            <w:r>
              <w:rPr>
                <w:rFonts w:hint="eastAsia" w:ascii="宋体" w:hAnsi="宋体"/>
                <w:szCs w:val="21"/>
              </w:rPr>
              <w:t>的监督与</w:t>
            </w:r>
            <w:r>
              <w:rPr>
                <w:rFonts w:hint="eastAsia" w:ascii="宋体" w:hAnsi="宋体"/>
                <w:szCs w:val="21"/>
                <w:lang w:eastAsia="zh-CN"/>
              </w:rPr>
              <w:t>管理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从本职工作出发，严格资金拨付程序、条款，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加强资管金管理，</w:t>
            </w:r>
            <w:r>
              <w:rPr>
                <w:rFonts w:hint="eastAsia" w:ascii="宋体" w:hAnsi="宋体"/>
                <w:szCs w:val="21"/>
                <w:highlight w:val="none"/>
              </w:rPr>
              <w:t>确保公司资金安全。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4.加强年度全面预决算管理，强化对预决算管理风险点防控，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合理统筹经营管理资金，提高资金使用效率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7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3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293" w:right="1440" w:bottom="1293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2A40"/>
    <w:rsid w:val="00037A10"/>
    <w:rsid w:val="000C2786"/>
    <w:rsid w:val="0010211E"/>
    <w:rsid w:val="001530C5"/>
    <w:rsid w:val="001574EF"/>
    <w:rsid w:val="00192442"/>
    <w:rsid w:val="00196260"/>
    <w:rsid w:val="001E6579"/>
    <w:rsid w:val="00200141"/>
    <w:rsid w:val="00226ABF"/>
    <w:rsid w:val="00236D24"/>
    <w:rsid w:val="00285181"/>
    <w:rsid w:val="002A3046"/>
    <w:rsid w:val="002B69E5"/>
    <w:rsid w:val="002F21C3"/>
    <w:rsid w:val="00310130"/>
    <w:rsid w:val="00317463"/>
    <w:rsid w:val="0032366E"/>
    <w:rsid w:val="00340831"/>
    <w:rsid w:val="003731F5"/>
    <w:rsid w:val="00376F34"/>
    <w:rsid w:val="003830E6"/>
    <w:rsid w:val="00447AFB"/>
    <w:rsid w:val="00462FAB"/>
    <w:rsid w:val="005C6584"/>
    <w:rsid w:val="005D274E"/>
    <w:rsid w:val="006855B8"/>
    <w:rsid w:val="006860C1"/>
    <w:rsid w:val="00696BD2"/>
    <w:rsid w:val="006E7DB8"/>
    <w:rsid w:val="006F6DB7"/>
    <w:rsid w:val="00877470"/>
    <w:rsid w:val="008F6FA5"/>
    <w:rsid w:val="00907336"/>
    <w:rsid w:val="009321F4"/>
    <w:rsid w:val="00980AAE"/>
    <w:rsid w:val="009A040C"/>
    <w:rsid w:val="009E1D4C"/>
    <w:rsid w:val="009E1EEA"/>
    <w:rsid w:val="00A76A78"/>
    <w:rsid w:val="00A86573"/>
    <w:rsid w:val="00A922EB"/>
    <w:rsid w:val="00AA4953"/>
    <w:rsid w:val="00B92616"/>
    <w:rsid w:val="00B960B9"/>
    <w:rsid w:val="00C475E3"/>
    <w:rsid w:val="00C96259"/>
    <w:rsid w:val="00D021BE"/>
    <w:rsid w:val="00D34043"/>
    <w:rsid w:val="00DB233E"/>
    <w:rsid w:val="00DE5361"/>
    <w:rsid w:val="00E072FC"/>
    <w:rsid w:val="00E67795"/>
    <w:rsid w:val="00EA4755"/>
    <w:rsid w:val="00F22A40"/>
    <w:rsid w:val="00F63377"/>
    <w:rsid w:val="00FD520A"/>
    <w:rsid w:val="01465D17"/>
    <w:rsid w:val="01E86B88"/>
    <w:rsid w:val="02F25616"/>
    <w:rsid w:val="03A90D3A"/>
    <w:rsid w:val="04057CFE"/>
    <w:rsid w:val="07332431"/>
    <w:rsid w:val="076D5637"/>
    <w:rsid w:val="07D8781C"/>
    <w:rsid w:val="07FA14AD"/>
    <w:rsid w:val="084138D6"/>
    <w:rsid w:val="097D6E8D"/>
    <w:rsid w:val="0C111F14"/>
    <w:rsid w:val="0C832C8B"/>
    <w:rsid w:val="0EE7360F"/>
    <w:rsid w:val="105A582B"/>
    <w:rsid w:val="10D86700"/>
    <w:rsid w:val="116F0EC2"/>
    <w:rsid w:val="142B189B"/>
    <w:rsid w:val="14D473D6"/>
    <w:rsid w:val="17306AF6"/>
    <w:rsid w:val="18FE3AA6"/>
    <w:rsid w:val="1B694728"/>
    <w:rsid w:val="1BD95C8E"/>
    <w:rsid w:val="1C661E9E"/>
    <w:rsid w:val="1D07351F"/>
    <w:rsid w:val="1D5179B0"/>
    <w:rsid w:val="1DB62C28"/>
    <w:rsid w:val="1E837547"/>
    <w:rsid w:val="1F590B06"/>
    <w:rsid w:val="1FC41423"/>
    <w:rsid w:val="20053E7A"/>
    <w:rsid w:val="212D15CD"/>
    <w:rsid w:val="21D27B48"/>
    <w:rsid w:val="23945FAE"/>
    <w:rsid w:val="24191E2E"/>
    <w:rsid w:val="249B6A64"/>
    <w:rsid w:val="25735C70"/>
    <w:rsid w:val="262D086B"/>
    <w:rsid w:val="263F7E4D"/>
    <w:rsid w:val="2687133A"/>
    <w:rsid w:val="27FD64F1"/>
    <w:rsid w:val="29955CAE"/>
    <w:rsid w:val="29C937E1"/>
    <w:rsid w:val="2AB61441"/>
    <w:rsid w:val="2C4262D5"/>
    <w:rsid w:val="2CC91294"/>
    <w:rsid w:val="2D2E13AC"/>
    <w:rsid w:val="2DE50D80"/>
    <w:rsid w:val="2DF71C15"/>
    <w:rsid w:val="2EAC5574"/>
    <w:rsid w:val="30FC7F68"/>
    <w:rsid w:val="31083A17"/>
    <w:rsid w:val="31796B62"/>
    <w:rsid w:val="32C06372"/>
    <w:rsid w:val="337013E9"/>
    <w:rsid w:val="33F01569"/>
    <w:rsid w:val="35551349"/>
    <w:rsid w:val="35C26BC2"/>
    <w:rsid w:val="35D31A12"/>
    <w:rsid w:val="37A400B1"/>
    <w:rsid w:val="37BD4943"/>
    <w:rsid w:val="3A4A332A"/>
    <w:rsid w:val="3AEC3DDD"/>
    <w:rsid w:val="3BE72623"/>
    <w:rsid w:val="3EF17C67"/>
    <w:rsid w:val="3F4C4FA1"/>
    <w:rsid w:val="40A97472"/>
    <w:rsid w:val="44462349"/>
    <w:rsid w:val="47580A44"/>
    <w:rsid w:val="487D5D3E"/>
    <w:rsid w:val="49EA3F08"/>
    <w:rsid w:val="49FF52C1"/>
    <w:rsid w:val="4C660480"/>
    <w:rsid w:val="4CE30FE9"/>
    <w:rsid w:val="4EB13F7F"/>
    <w:rsid w:val="4EC83BA7"/>
    <w:rsid w:val="4EEB314A"/>
    <w:rsid w:val="505B26B0"/>
    <w:rsid w:val="51BF3905"/>
    <w:rsid w:val="52464EBE"/>
    <w:rsid w:val="5250747B"/>
    <w:rsid w:val="527E11DE"/>
    <w:rsid w:val="541F25B0"/>
    <w:rsid w:val="55680B4B"/>
    <w:rsid w:val="56070686"/>
    <w:rsid w:val="582A627D"/>
    <w:rsid w:val="59C56D0D"/>
    <w:rsid w:val="5AB679E0"/>
    <w:rsid w:val="5BAF2906"/>
    <w:rsid w:val="5D9D5207"/>
    <w:rsid w:val="5ECF737F"/>
    <w:rsid w:val="607047B4"/>
    <w:rsid w:val="61950A00"/>
    <w:rsid w:val="625B64F3"/>
    <w:rsid w:val="62EB4015"/>
    <w:rsid w:val="63013DE5"/>
    <w:rsid w:val="63340F1B"/>
    <w:rsid w:val="63346B69"/>
    <w:rsid w:val="63C10F28"/>
    <w:rsid w:val="64790E59"/>
    <w:rsid w:val="64C96820"/>
    <w:rsid w:val="652B452E"/>
    <w:rsid w:val="65400C8C"/>
    <w:rsid w:val="656159A5"/>
    <w:rsid w:val="656D1AB5"/>
    <w:rsid w:val="66CD2063"/>
    <w:rsid w:val="67CE1BFF"/>
    <w:rsid w:val="6833663A"/>
    <w:rsid w:val="69AF1430"/>
    <w:rsid w:val="6A005E5D"/>
    <w:rsid w:val="6B7F3F0E"/>
    <w:rsid w:val="6B891B6C"/>
    <w:rsid w:val="6B954765"/>
    <w:rsid w:val="6C8F2B73"/>
    <w:rsid w:val="6DAD201C"/>
    <w:rsid w:val="6ED525EA"/>
    <w:rsid w:val="6F7F24F8"/>
    <w:rsid w:val="6F955CB6"/>
    <w:rsid w:val="70427697"/>
    <w:rsid w:val="705D5EA6"/>
    <w:rsid w:val="70EE0E29"/>
    <w:rsid w:val="720C1806"/>
    <w:rsid w:val="72150CAA"/>
    <w:rsid w:val="725B346D"/>
    <w:rsid w:val="72A92594"/>
    <w:rsid w:val="72F457AF"/>
    <w:rsid w:val="75A85553"/>
    <w:rsid w:val="7A2768B9"/>
    <w:rsid w:val="7B5451C1"/>
    <w:rsid w:val="7B9032F5"/>
    <w:rsid w:val="7BBB69A4"/>
    <w:rsid w:val="7CEA19E7"/>
    <w:rsid w:val="7CF377E8"/>
    <w:rsid w:val="7E0860FE"/>
    <w:rsid w:val="7E8901A1"/>
    <w:rsid w:val="7FA51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169</Words>
  <Characters>968</Characters>
  <Lines>8</Lines>
  <Paragraphs>2</Paragraphs>
  <TotalTime>3</TotalTime>
  <ScaleCrop>false</ScaleCrop>
  <LinksUpToDate>false</LinksUpToDate>
  <CharactersWithSpaces>1135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2018-08-23T03:18:00Z</dcterms:created>
  <dc:creator>谭娟娟</dc:creator>
  <cp:lastModifiedBy>Administrator</cp:lastModifiedBy>
  <cp:lastPrinted>2018-05-22T10:01:00Z</cp:lastPrinted>
  <dcterms:modified xsi:type="dcterms:W3CDTF">2020-05-18T08:01:23Z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